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1DF2" w:rsidP="00481DF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481DF2" w:rsidP="00481DF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481DF2" w:rsidP="00481DF2">
      <w:pPr>
        <w:jc w:val="center"/>
        <w:rPr>
          <w:sz w:val="26"/>
          <w:szCs w:val="26"/>
        </w:rPr>
      </w:pPr>
    </w:p>
    <w:p w:rsidR="00481DF2" w:rsidP="00481D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27 марта 2026 года </w:t>
      </w:r>
    </w:p>
    <w:p w:rsidR="00481DF2" w:rsidP="00481DF2">
      <w:pPr>
        <w:jc w:val="both"/>
        <w:rPr>
          <w:sz w:val="26"/>
          <w:szCs w:val="26"/>
        </w:rPr>
      </w:pPr>
    </w:p>
    <w:p w:rsidR="00481DF2" w:rsidP="00481DF2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481DF2" w:rsidP="00481D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5-230-2802/2026,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 xml:space="preserve">генерального директора ООО «Технострой86» </w:t>
      </w:r>
      <w:r>
        <w:rPr>
          <w:sz w:val="26"/>
          <w:szCs w:val="26"/>
        </w:rPr>
        <w:t>Змановского</w:t>
      </w:r>
      <w:r>
        <w:rPr>
          <w:sz w:val="26"/>
          <w:szCs w:val="26"/>
        </w:rPr>
        <w:t xml:space="preserve"> </w:t>
      </w:r>
      <w:r w:rsidR="00930EA9">
        <w:rPr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481DF2" w:rsidP="00481DF2">
      <w:pPr>
        <w:ind w:firstLine="720"/>
        <w:jc w:val="both"/>
        <w:rPr>
          <w:sz w:val="26"/>
          <w:szCs w:val="26"/>
        </w:rPr>
      </w:pPr>
    </w:p>
    <w:p w:rsidR="00481DF2" w:rsidP="00481DF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481DF2" w:rsidP="00481DF2">
      <w:pPr>
        <w:ind w:firstLine="709"/>
        <w:jc w:val="center"/>
        <w:rPr>
          <w:sz w:val="26"/>
          <w:szCs w:val="26"/>
        </w:rPr>
      </w:pPr>
    </w:p>
    <w:p w:rsidR="00481DF2" w:rsidP="00481DF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Змановский</w:t>
      </w:r>
      <w:r>
        <w:rPr>
          <w:sz w:val="26"/>
          <w:szCs w:val="26"/>
        </w:rPr>
        <w:t xml:space="preserve"> А.А., являясь генеральным директором ООО «Технострой86», расположенного по адресу: </w:t>
      </w:r>
      <w:r w:rsidR="00930EA9">
        <w:rPr>
          <w:sz w:val="26"/>
          <w:szCs w:val="26"/>
        </w:rPr>
        <w:t>***</w:t>
      </w:r>
      <w:r>
        <w:rPr>
          <w:sz w:val="26"/>
          <w:szCs w:val="26"/>
        </w:rPr>
        <w:t xml:space="preserve">, в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481DF2" w:rsidP="00481DF2">
      <w:pPr>
        <w:pStyle w:val="BodyTextIndent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Змановский</w:t>
      </w:r>
      <w:r>
        <w:rPr>
          <w:sz w:val="26"/>
          <w:szCs w:val="26"/>
        </w:rPr>
        <w:t xml:space="preserve"> А.А.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481DF2" w:rsidP="00481DF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481DF2" w:rsidP="00481DF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481DF2" w:rsidP="00481DF2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481DF2" w:rsidP="00481DF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481DF2" w:rsidP="00481DF2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 xml:space="preserve">В нарушение вышеуказанных норм, </w:t>
      </w:r>
      <w:r>
        <w:rPr>
          <w:sz w:val="26"/>
          <w:szCs w:val="26"/>
        </w:rPr>
        <w:t xml:space="preserve">директор </w:t>
      </w:r>
      <w:r>
        <w:rPr>
          <w:bCs/>
          <w:sz w:val="26"/>
          <w:szCs w:val="26"/>
        </w:rPr>
        <w:t>в установленные законом сроки не предоставил отчет по форме ЕФС-1, раздел 1.2 за 2025 год.  Данный отчет был представлен страхователем по телекоммуникационным каналам связи 26.01.2026.</w:t>
      </w:r>
    </w:p>
    <w:p w:rsidR="00481DF2" w:rsidP="00481DF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81DF2" w:rsidP="00481DF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481DF2" w:rsidP="00481DF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Змановского</w:t>
      </w:r>
      <w:r>
        <w:rPr>
          <w:sz w:val="26"/>
          <w:szCs w:val="26"/>
        </w:rPr>
        <w:t xml:space="preserve"> А.А. в совершении вышеуказанных действий подтверждается исследованными судом: </w:t>
      </w:r>
    </w:p>
    <w:p w:rsidR="00481DF2" w:rsidP="00481DF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481DF2" w:rsidP="00481DF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481DF2" w:rsidP="00481DF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481DF2" w:rsidP="00481DF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481DF2" w:rsidP="00481D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481DF2" w:rsidP="00481DF2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81DF2" w:rsidP="00481DF2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481DF2" w:rsidP="00481D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481DF2" w:rsidP="00481DF2">
      <w:pPr>
        <w:jc w:val="both"/>
        <w:rPr>
          <w:snapToGrid w:val="0"/>
          <w:color w:val="000000"/>
          <w:sz w:val="26"/>
          <w:szCs w:val="26"/>
        </w:rPr>
      </w:pPr>
    </w:p>
    <w:p w:rsidR="00481DF2" w:rsidP="00481DF2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481DF2" w:rsidP="00481DF2">
      <w:pPr>
        <w:jc w:val="center"/>
        <w:rPr>
          <w:snapToGrid w:val="0"/>
          <w:color w:val="000000"/>
          <w:sz w:val="26"/>
          <w:szCs w:val="26"/>
        </w:rPr>
      </w:pPr>
    </w:p>
    <w:p w:rsidR="00481DF2" w:rsidP="00481DF2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«Технострой86» </w:t>
      </w:r>
      <w:r>
        <w:rPr>
          <w:szCs w:val="26"/>
        </w:rPr>
        <w:t>Змановского</w:t>
      </w:r>
      <w:r>
        <w:rPr>
          <w:szCs w:val="26"/>
        </w:rPr>
        <w:t xml:space="preserve"> </w:t>
      </w:r>
      <w:r w:rsidR="00930EA9">
        <w:rPr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481DF2" w:rsidP="00481DF2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481DF2" w:rsidP="00481DF2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481DF2" w:rsidP="00481DF2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79702700000000380252</w:t>
      </w:r>
    </w:p>
    <w:p w:rsidR="00481DF2" w:rsidP="00481DF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481DF2" w:rsidP="00481D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481DF2" w:rsidP="00481DF2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81DF2" w:rsidP="00481DF2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481DF2" w:rsidP="00481DF2">
      <w:pPr>
        <w:rPr>
          <w:sz w:val="26"/>
          <w:szCs w:val="26"/>
        </w:rPr>
      </w:pPr>
    </w:p>
    <w:p w:rsidR="00481DF2" w:rsidP="00481DF2">
      <w:pPr>
        <w:rPr>
          <w:sz w:val="26"/>
          <w:szCs w:val="26"/>
        </w:rPr>
      </w:pPr>
    </w:p>
    <w:p w:rsidR="00481DF2" w:rsidP="00481DF2">
      <w:pPr>
        <w:rPr>
          <w:sz w:val="26"/>
          <w:szCs w:val="26"/>
        </w:rPr>
      </w:pPr>
    </w:p>
    <w:p w:rsidR="00481DF2" w:rsidP="00481DF2">
      <w:pPr>
        <w:rPr>
          <w:sz w:val="26"/>
          <w:szCs w:val="26"/>
        </w:rPr>
      </w:pPr>
    </w:p>
    <w:p w:rsidR="00481DF2" w:rsidP="00481DF2">
      <w:pPr>
        <w:rPr>
          <w:sz w:val="26"/>
          <w:szCs w:val="26"/>
        </w:rPr>
      </w:pPr>
    </w:p>
    <w:p w:rsidR="00481DF2" w:rsidP="00481DF2">
      <w:pPr>
        <w:rPr>
          <w:sz w:val="26"/>
          <w:szCs w:val="26"/>
        </w:rPr>
      </w:pPr>
    </w:p>
    <w:p w:rsidR="001839E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45"/>
    <w:rsid w:val="001839E4"/>
    <w:rsid w:val="00240145"/>
    <w:rsid w:val="00481DF2"/>
    <w:rsid w:val="00930E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E53FFD-3B01-45AD-AC41-D1F18E9A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81DF2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481DF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481D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81DF2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1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1DF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81DF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1DF2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1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81DF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81D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